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="0" w:hRule="auto" w:wrap="auto" w:vAnchor="margin" w:hAnchor="text" w:yAlign="inline"/>
        <w:widowControl/>
        <w:jc w:val="center"/>
        <w:rPr>
          <w:rFonts w:ascii="微软雅黑" w:hAnsi="微软雅黑" w:eastAsia="微软雅黑" w:cs="微软雅黑"/>
          <w:kern w:val="0"/>
          <w:sz w:val="32"/>
          <w:szCs w:val="32"/>
          <w:lang w:val="zh-TW" w:eastAsia="zh-TW"/>
        </w:rPr>
      </w:pPr>
      <w:r>
        <w:rPr>
          <w:rFonts w:ascii="微软雅黑" w:hAnsi="微软雅黑" w:eastAsia="微软雅黑" w:cs="微软雅黑"/>
          <w:kern w:val="0"/>
          <w:sz w:val="32"/>
          <w:szCs w:val="32"/>
          <w:rtl w:val="0"/>
          <w:lang w:val="zh-TW" w:eastAsia="zh-TW"/>
        </w:rPr>
        <w:t>灵析账号使用权限变更说明</w:t>
      </w:r>
    </w:p>
    <w:p>
      <w:pPr>
        <w:framePr w:w="0" w:hRule="auto" w:wrap="auto" w:vAnchor="margin" w:hAnchor="text" w:yAlign="inline"/>
        <w:widowControl/>
        <w:jc w:val="center"/>
        <w:rPr>
          <w:rFonts w:ascii="微软雅黑" w:hAnsi="微软雅黑" w:eastAsia="微软雅黑" w:cs="微软雅黑"/>
          <w:kern w:val="0"/>
          <w:sz w:val="32"/>
          <w:szCs w:val="32"/>
          <w:lang w:val="zh-TW" w:eastAsia="zh-TW"/>
        </w:rPr>
      </w:pPr>
    </w:p>
    <w:p>
      <w:pPr>
        <w:framePr w:w="0" w:hRule="auto" w:wrap="auto" w:vAnchor="margin" w:hAnchor="text" w:yAlign="inline"/>
        <w:rPr>
          <w:rFonts w:ascii="微软雅黑" w:hAnsi="微软雅黑" w:eastAsia="微软雅黑" w:cs="微软雅黑"/>
          <w:sz w:val="24"/>
          <w:szCs w:val="24"/>
          <w:lang w:val="zh-TW" w:eastAsia="zh-TW"/>
        </w:rPr>
      </w:pPr>
      <w:r>
        <w:rPr>
          <w:rFonts w:ascii="微软雅黑" w:hAnsi="微软雅黑" w:eastAsia="微软雅黑" w:cs="微软雅黑"/>
          <w:sz w:val="24"/>
          <w:szCs w:val="24"/>
          <w:rtl w:val="0"/>
          <w:lang w:val="zh-TW" w:eastAsia="zh-TW"/>
        </w:rPr>
        <w:t>致：佳信德润（北京）科技有限公司</w:t>
      </w:r>
    </w:p>
    <w:p>
      <w:pPr>
        <w:framePr w:w="0" w:hRule="auto" w:wrap="auto" w:vAnchor="margin" w:hAnchor="text" w:yAlign="inline"/>
        <w:rPr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  <w:rtl w:val="0"/>
          <w:lang w:val="zh-CN" w:eastAsia="zh-CN"/>
        </w:rPr>
        <w:t xml:space="preserve">      </w:t>
      </w:r>
      <w:r>
        <w:rPr>
          <w:sz w:val="24"/>
          <w:szCs w:val="24"/>
          <w:rtl w:val="0"/>
          <w:lang w:val="en-US"/>
        </w:rPr>
        <w:t>我机构/公司</w:t>
      </w:r>
      <w:r>
        <w:rPr>
          <w:sz w:val="24"/>
          <w:szCs w:val="24"/>
          <w:u w:val="single"/>
          <w:rtl w:val="0"/>
          <w:lang w:val="en-US"/>
        </w:rPr>
        <w:t xml:space="preserve">      A </w:t>
      </w:r>
      <w:r>
        <w:rPr>
          <w:sz w:val="24"/>
          <w:szCs w:val="24"/>
          <w:u w:val="single"/>
          <w:rtl w:val="0"/>
          <w:lang w:val="zh-CN" w:eastAsia="zh-CN"/>
        </w:rPr>
        <w:t>（原合同方）</w:t>
      </w:r>
      <w:r>
        <w:rPr>
          <w:sz w:val="24"/>
          <w:szCs w:val="24"/>
          <w:u w:val="single"/>
          <w:rtl w:val="0"/>
          <w:lang w:val="en-US"/>
        </w:rPr>
        <w:t xml:space="preserve">      </w:t>
      </w:r>
      <w:r>
        <w:rPr>
          <w:sz w:val="24"/>
          <w:szCs w:val="24"/>
          <w:rtl w:val="0"/>
          <w:lang w:val="en-US"/>
        </w:rPr>
        <w:t>注册使用的灵析账号</w:t>
      </w:r>
      <w:r>
        <w:rPr>
          <w:sz w:val="24"/>
          <w:szCs w:val="24"/>
          <w:rtl w:val="0"/>
          <w:lang w:val="zh-CN" w:eastAsia="zh-CN"/>
        </w:rPr>
        <w:t>（</w:t>
      </w:r>
      <w:r>
        <w:rPr>
          <w:sz w:val="24"/>
          <w:szCs w:val="24"/>
          <w:rtl w:val="0"/>
          <w:lang w:val="en-US"/>
        </w:rPr>
        <w:t>灵析</w:t>
      </w:r>
      <w:r>
        <w:rPr>
          <w:sz w:val="24"/>
          <w:szCs w:val="24"/>
          <w:rtl w:val="0"/>
          <w:lang w:val="zh-CN" w:eastAsia="zh-CN"/>
        </w:rPr>
        <w:t>域名）</w:t>
      </w:r>
      <w:r>
        <w:rPr>
          <w:sz w:val="24"/>
          <w:szCs w:val="24"/>
          <w:rtl w:val="0"/>
          <w:lang w:val="en-US"/>
        </w:rPr>
        <w:t>： XXXXXXXX 。</w:t>
      </w:r>
    </w:p>
    <w:p>
      <w:pPr>
        <w:framePr w:w="0" w:hRule="auto" w:wrap="auto" w:vAnchor="margin" w:hAnchor="text" w:yAlign="inline"/>
        <w:ind w:firstLine="480"/>
        <w:rPr>
          <w:rFonts w:ascii="微软雅黑" w:hAnsi="微软雅黑" w:eastAsia="微软雅黑" w:cs="微软雅黑"/>
          <w:sz w:val="24"/>
          <w:szCs w:val="24"/>
          <w:lang w:val="zh-TW" w:eastAsia="zh-TW"/>
        </w:rPr>
      </w:pPr>
      <w:r>
        <w:rPr>
          <w:rFonts w:ascii="微软雅黑" w:hAnsi="微软雅黑" w:eastAsia="微软雅黑" w:cs="微软雅黑"/>
          <w:sz w:val="24"/>
          <w:szCs w:val="24"/>
          <w:rtl w:val="0"/>
          <w:lang w:val="zh-TW" w:eastAsia="zh-TW"/>
        </w:rPr>
        <w:t>为便于使用，作以下说明和申请：</w:t>
      </w:r>
    </w:p>
    <w:p>
      <w:pPr>
        <w:framePr w:w="0" w:hRule="auto" w:wrap="auto" w:vAnchor="margin" w:hAnchor="text" w:yAlign="inline"/>
        <w:ind w:firstLine="480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kern w:val="0"/>
          <w:sz w:val="24"/>
          <w:szCs w:val="24"/>
          <w:rtl w:val="0"/>
          <w:lang w:val="zh-TW" w:eastAsia="zh-TW"/>
        </w:rPr>
        <w:t>灵析账号</w:t>
      </w:r>
      <w:r>
        <w:rPr>
          <w:rFonts w:ascii="微软雅黑" w:hAnsi="微软雅黑" w:eastAsia="微软雅黑" w:cs="微软雅黑"/>
          <w:kern w:val="0"/>
          <w:sz w:val="24"/>
          <w:szCs w:val="24"/>
          <w:rtl w:val="0"/>
          <w:lang w:val="zh-CN" w:eastAsia="zh-CN"/>
        </w:rPr>
        <w:t>（</w:t>
      </w:r>
      <w:r>
        <w:rPr>
          <w:rFonts w:ascii="微软雅黑" w:hAnsi="微软雅黑" w:eastAsia="微软雅黑" w:cs="微软雅黑"/>
          <w:sz w:val="24"/>
          <w:szCs w:val="24"/>
          <w:rtl w:val="0"/>
          <w:lang w:val="zh-TW" w:eastAsia="zh-TW"/>
        </w:rPr>
        <w:t>灵析</w:t>
      </w:r>
      <w:r>
        <w:rPr>
          <w:rFonts w:ascii="微软雅黑" w:hAnsi="微软雅黑" w:eastAsia="微软雅黑" w:cs="微软雅黑"/>
          <w:sz w:val="24"/>
          <w:szCs w:val="24"/>
          <w:rtl w:val="0"/>
          <w:lang w:val="zh-CN" w:eastAsia="zh-CN"/>
        </w:rPr>
        <w:t>域名</w:t>
      </w:r>
      <w:r>
        <w:rPr>
          <w:rFonts w:ascii="微软雅黑" w:hAnsi="微软雅黑" w:eastAsia="微软雅黑" w:cs="微软雅黑"/>
          <w:sz w:val="24"/>
          <w:szCs w:val="24"/>
          <w:rtl w:val="0"/>
          <w:lang w:eastAsia="zh-CN"/>
        </w:rPr>
        <w:t>，例：example.lingxi360.com</w:t>
      </w:r>
      <w:bookmarkStart w:id="0" w:name="_GoBack"/>
      <w:bookmarkEnd w:id="0"/>
      <w:r>
        <w:rPr>
          <w:rFonts w:ascii="微软雅黑" w:hAnsi="微软雅黑" w:eastAsia="微软雅黑" w:cs="微软雅黑"/>
          <w:sz w:val="24"/>
          <w:szCs w:val="24"/>
          <w:rtl w:val="0"/>
          <w:lang w:val="zh-CN" w:eastAsia="zh-CN"/>
        </w:rPr>
        <w:t>）</w:t>
      </w:r>
      <w:r>
        <w:rPr>
          <w:rFonts w:ascii="微软雅黑" w:hAnsi="微软雅黑" w:eastAsia="微软雅黑" w:cs="微软雅黑"/>
          <w:sz w:val="24"/>
          <w:szCs w:val="24"/>
          <w:u w:val="single"/>
          <w:rtl w:val="0"/>
          <w:lang w:val="en-US"/>
        </w:rPr>
        <w:t xml:space="preserve">  XXXXXXXX </w:t>
      </w:r>
      <w:r>
        <w:rPr>
          <w:rFonts w:ascii="微软雅黑" w:hAnsi="微软雅黑" w:eastAsia="微软雅黑" w:cs="微软雅黑"/>
          <w:sz w:val="24"/>
          <w:szCs w:val="24"/>
          <w:rtl w:val="0"/>
          <w:lang w:val="zh-TW" w:eastAsia="zh-TW"/>
        </w:rPr>
        <w:t>下对应的产品将交由</w:t>
      </w:r>
      <w:r>
        <w:rPr>
          <w:rFonts w:ascii="微软雅黑" w:hAnsi="微软雅黑" w:eastAsia="微软雅黑" w:cs="微软雅黑"/>
          <w:sz w:val="24"/>
          <w:szCs w:val="24"/>
          <w:u w:val="single"/>
          <w:rtl w:val="0"/>
          <w:lang w:val="en-US"/>
        </w:rPr>
        <w:t xml:space="preserve">    B</w:t>
      </w:r>
      <w:r>
        <w:rPr>
          <w:rFonts w:ascii="微软雅黑" w:hAnsi="微软雅黑" w:eastAsia="微软雅黑" w:cs="微软雅黑"/>
          <w:sz w:val="24"/>
          <w:szCs w:val="24"/>
          <w:u w:val="single"/>
          <w:rtl w:val="0"/>
          <w:lang w:val="zh-CN" w:eastAsia="zh-CN"/>
        </w:rPr>
        <w:t>（新合同方）</w:t>
      </w:r>
      <w:r>
        <w:rPr>
          <w:rFonts w:ascii="微软雅黑" w:hAnsi="微软雅黑" w:eastAsia="微软雅黑" w:cs="微软雅黑"/>
          <w:sz w:val="24"/>
          <w:szCs w:val="24"/>
          <w:u w:val="single"/>
          <w:rtl w:val="0"/>
          <w:lang w:val="en-US"/>
        </w:rPr>
        <w:t xml:space="preserve">     </w:t>
      </w:r>
      <w:r>
        <w:rPr>
          <w:rFonts w:ascii="微软雅黑" w:hAnsi="微软雅黑" w:eastAsia="微软雅黑" w:cs="微软雅黑"/>
          <w:sz w:val="24"/>
          <w:szCs w:val="24"/>
          <w:rtl w:val="0"/>
          <w:lang w:val="zh-TW" w:eastAsia="zh-TW"/>
        </w:rPr>
        <w:t>机构</w:t>
      </w:r>
      <w:r>
        <w:rPr>
          <w:rFonts w:ascii="微软雅黑" w:hAnsi="微软雅黑" w:eastAsia="微软雅黑" w:cs="微软雅黑"/>
          <w:sz w:val="24"/>
          <w:szCs w:val="24"/>
          <w:rtl w:val="0"/>
          <w:lang w:val="en-US"/>
        </w:rPr>
        <w:t>/</w:t>
      </w:r>
      <w:r>
        <w:rPr>
          <w:rFonts w:ascii="微软雅黑" w:hAnsi="微软雅黑" w:eastAsia="微软雅黑" w:cs="微软雅黑"/>
          <w:sz w:val="24"/>
          <w:szCs w:val="24"/>
          <w:rtl w:val="0"/>
          <w:lang w:val="zh-TW" w:eastAsia="zh-TW"/>
        </w:rPr>
        <w:t>公司进行使用，且我方承诺自本《变更说明》盖章之日起，</w:t>
      </w:r>
      <w:r>
        <w:rPr>
          <w:rFonts w:ascii="微软雅黑" w:hAnsi="微软雅黑" w:eastAsia="微软雅黑" w:cs="微软雅黑"/>
          <w:kern w:val="0"/>
          <w:sz w:val="24"/>
          <w:szCs w:val="24"/>
          <w:rtl w:val="0"/>
          <w:lang w:val="zh-TW" w:eastAsia="zh-TW"/>
        </w:rPr>
        <w:t>灵析账号</w:t>
      </w:r>
      <w:r>
        <w:rPr>
          <w:rFonts w:ascii="微软雅黑" w:hAnsi="微软雅黑" w:eastAsia="微软雅黑" w:cs="微软雅黑"/>
          <w:kern w:val="0"/>
          <w:sz w:val="24"/>
          <w:szCs w:val="24"/>
          <w:rtl w:val="0"/>
          <w:lang w:val="zh-CN" w:eastAsia="zh-CN"/>
        </w:rPr>
        <w:t>（</w:t>
      </w:r>
      <w:r>
        <w:rPr>
          <w:rFonts w:ascii="微软雅黑" w:hAnsi="微软雅黑" w:eastAsia="微软雅黑" w:cs="微软雅黑"/>
          <w:sz w:val="24"/>
          <w:szCs w:val="24"/>
          <w:rtl w:val="0"/>
          <w:lang w:val="zh-TW" w:eastAsia="zh-TW"/>
        </w:rPr>
        <w:t>灵析</w:t>
      </w:r>
      <w:r>
        <w:rPr>
          <w:rFonts w:ascii="微软雅黑" w:hAnsi="微软雅黑" w:eastAsia="微软雅黑" w:cs="微软雅黑"/>
          <w:sz w:val="24"/>
          <w:szCs w:val="24"/>
          <w:rtl w:val="0"/>
          <w:lang w:val="zh-CN" w:eastAsia="zh-CN"/>
        </w:rPr>
        <w:t>域名）</w:t>
      </w:r>
      <w:r>
        <w:rPr>
          <w:rFonts w:ascii="微软雅黑" w:hAnsi="微软雅黑" w:eastAsia="微软雅黑" w:cs="微软雅黑"/>
          <w:sz w:val="24"/>
          <w:szCs w:val="24"/>
          <w:u w:val="single"/>
          <w:rtl w:val="0"/>
          <w:lang w:val="en-US"/>
        </w:rPr>
        <w:t xml:space="preserve">  XXXXXXXX  </w:t>
      </w:r>
      <w:r>
        <w:rPr>
          <w:rFonts w:ascii="微软雅黑" w:hAnsi="微软雅黑" w:eastAsia="微软雅黑" w:cs="微软雅黑"/>
          <w:sz w:val="24"/>
          <w:szCs w:val="24"/>
          <w:rtl w:val="0"/>
          <w:lang w:val="zh-TW" w:eastAsia="zh-TW"/>
        </w:rPr>
        <w:t>下的所有订购行为均为</w:t>
      </w:r>
      <w:r>
        <w:rPr>
          <w:rFonts w:ascii="微软雅黑" w:hAnsi="微软雅黑" w:eastAsia="微软雅黑" w:cs="微软雅黑"/>
          <w:sz w:val="24"/>
          <w:szCs w:val="24"/>
          <w:u w:val="single"/>
          <w:rtl w:val="0"/>
          <w:lang w:val="en-US"/>
        </w:rPr>
        <w:t xml:space="preserve">    B</w:t>
      </w:r>
      <w:r>
        <w:rPr>
          <w:rFonts w:ascii="微软雅黑" w:hAnsi="微软雅黑" w:eastAsia="微软雅黑" w:cs="微软雅黑"/>
          <w:sz w:val="24"/>
          <w:szCs w:val="24"/>
          <w:u w:val="single"/>
          <w:rtl w:val="0"/>
          <w:lang w:val="zh-CN" w:eastAsia="zh-CN"/>
        </w:rPr>
        <w:t>（新合同方）</w:t>
      </w:r>
      <w:r>
        <w:rPr>
          <w:rFonts w:ascii="微软雅黑" w:hAnsi="微软雅黑" w:eastAsia="微软雅黑" w:cs="微软雅黑"/>
          <w:sz w:val="24"/>
          <w:szCs w:val="24"/>
          <w:u w:val="single"/>
          <w:rtl w:val="0"/>
          <w:lang w:val="en-US"/>
        </w:rPr>
        <w:t xml:space="preserve">     </w:t>
      </w:r>
      <w:r>
        <w:rPr>
          <w:rFonts w:ascii="微软雅黑" w:hAnsi="微软雅黑" w:eastAsia="微软雅黑" w:cs="微软雅黑"/>
          <w:sz w:val="24"/>
          <w:szCs w:val="24"/>
          <w:rtl w:val="0"/>
          <w:lang w:val="zh-TW" w:eastAsia="zh-TW"/>
        </w:rPr>
        <w:t>实际发生和使用，同时，交易主体变更为：</w:t>
      </w:r>
      <w:r>
        <w:rPr>
          <w:rFonts w:ascii="微软雅黑" w:hAnsi="微软雅黑" w:eastAsia="微软雅黑" w:cs="微软雅黑"/>
          <w:sz w:val="24"/>
          <w:szCs w:val="24"/>
          <w:u w:val="single"/>
          <w:rtl w:val="0"/>
          <w:lang w:val="en-US"/>
        </w:rPr>
        <w:t xml:space="preserve">   B   </w:t>
      </w:r>
      <w:r>
        <w:rPr>
          <w:rFonts w:ascii="微软雅黑" w:hAnsi="微软雅黑" w:eastAsia="微软雅黑" w:cs="微软雅黑"/>
          <w:sz w:val="24"/>
          <w:szCs w:val="24"/>
          <w:rtl w:val="0"/>
          <w:lang w:val="en-US"/>
        </w:rPr>
        <w:t xml:space="preserve"> </w:t>
      </w:r>
      <w:r>
        <w:rPr>
          <w:rFonts w:ascii="微软雅黑" w:hAnsi="微软雅黑" w:eastAsia="微软雅黑" w:cs="微软雅黑"/>
          <w:sz w:val="24"/>
          <w:szCs w:val="24"/>
          <w:rtl w:val="0"/>
          <w:lang w:val="zh-TW" w:eastAsia="zh-TW"/>
        </w:rPr>
        <w:t>发票信息也由</w:t>
      </w:r>
      <w:r>
        <w:rPr>
          <w:rFonts w:ascii="微软雅黑" w:hAnsi="微软雅黑" w:eastAsia="微软雅黑" w:cs="微软雅黑"/>
          <w:sz w:val="24"/>
          <w:szCs w:val="24"/>
          <w:u w:val="single"/>
          <w:rtl w:val="0"/>
          <w:lang w:val="en-US"/>
        </w:rPr>
        <w:t xml:space="preserve">     A </w:t>
      </w:r>
      <w:r>
        <w:rPr>
          <w:rFonts w:ascii="微软雅黑" w:hAnsi="微软雅黑" w:eastAsia="微软雅黑" w:cs="微软雅黑"/>
          <w:sz w:val="24"/>
          <w:szCs w:val="24"/>
          <w:u w:val="single"/>
          <w:rtl w:val="0"/>
          <w:lang w:val="zh-CN" w:eastAsia="zh-CN"/>
        </w:rPr>
        <w:t>（</w:t>
      </w:r>
      <w:r>
        <w:rPr>
          <w:rFonts w:ascii="微软雅黑" w:hAnsi="微软雅黑" w:eastAsia="微软雅黑" w:cs="微软雅黑"/>
          <w:sz w:val="24"/>
          <w:szCs w:val="24"/>
          <w:u w:val="single"/>
          <w:rtl w:val="0"/>
          <w:lang w:val="en-US"/>
        </w:rPr>
        <w:t xml:space="preserve"> </w:t>
      </w:r>
      <w:r>
        <w:rPr>
          <w:rFonts w:ascii="微软雅黑" w:hAnsi="微软雅黑" w:eastAsia="微软雅黑" w:cs="微软雅黑"/>
          <w:sz w:val="24"/>
          <w:szCs w:val="24"/>
          <w:u w:val="single"/>
          <w:rtl w:val="0"/>
          <w:lang w:val="zh-CN" w:eastAsia="zh-CN"/>
        </w:rPr>
        <w:t>原合同方）</w:t>
      </w:r>
      <w:r>
        <w:rPr>
          <w:rFonts w:ascii="微软雅黑" w:hAnsi="微软雅黑" w:eastAsia="微软雅黑" w:cs="微软雅黑"/>
          <w:sz w:val="24"/>
          <w:szCs w:val="24"/>
          <w:u w:val="single"/>
          <w:rtl w:val="0"/>
          <w:lang w:val="en-US"/>
        </w:rPr>
        <w:t xml:space="preserve">    </w:t>
      </w:r>
      <w:r>
        <w:rPr>
          <w:rFonts w:ascii="微软雅黑" w:hAnsi="微软雅黑" w:eastAsia="微软雅黑" w:cs="微软雅黑"/>
          <w:sz w:val="24"/>
          <w:szCs w:val="24"/>
          <w:rtl w:val="0"/>
          <w:lang w:val="zh-TW" w:eastAsia="zh-TW"/>
        </w:rPr>
        <w:t>变更为</w:t>
      </w:r>
      <w:r>
        <w:rPr>
          <w:rFonts w:ascii="微软雅黑" w:hAnsi="微软雅黑" w:eastAsia="微软雅黑" w:cs="微软雅黑"/>
          <w:sz w:val="24"/>
          <w:szCs w:val="24"/>
          <w:u w:val="single"/>
          <w:rtl w:val="0"/>
          <w:lang w:val="en-US"/>
        </w:rPr>
        <w:t xml:space="preserve">       B</w:t>
      </w:r>
      <w:r>
        <w:rPr>
          <w:rFonts w:ascii="微软雅黑" w:hAnsi="微软雅黑" w:eastAsia="微软雅黑" w:cs="微软雅黑"/>
          <w:sz w:val="24"/>
          <w:szCs w:val="24"/>
          <w:u w:val="single"/>
          <w:rtl w:val="0"/>
          <w:lang w:val="zh-CN" w:eastAsia="zh-CN"/>
        </w:rPr>
        <w:t>（新合同方）</w:t>
      </w:r>
      <w:r>
        <w:rPr>
          <w:rFonts w:ascii="微软雅黑" w:hAnsi="微软雅黑" w:eastAsia="微软雅黑" w:cs="微软雅黑"/>
          <w:sz w:val="24"/>
          <w:szCs w:val="24"/>
          <w:u w:val="single"/>
          <w:rtl w:val="0"/>
          <w:lang w:val="en-US"/>
        </w:rPr>
        <w:t xml:space="preserve">        </w:t>
      </w:r>
    </w:p>
    <w:p>
      <w:pPr>
        <w:framePr w:w="0" w:hRule="auto" w:wrap="auto" w:vAnchor="margin" w:hAnchor="text" w:yAlign="inline"/>
        <w:ind w:firstLine="480"/>
        <w:rPr>
          <w:rFonts w:ascii="微软雅黑" w:hAnsi="微软雅黑" w:eastAsia="微软雅黑" w:cs="微软雅黑"/>
          <w:sz w:val="24"/>
          <w:szCs w:val="24"/>
        </w:rPr>
      </w:pPr>
    </w:p>
    <w:p>
      <w:pPr>
        <w:framePr w:w="0" w:hRule="auto" w:wrap="auto" w:vAnchor="margin" w:hAnchor="text" w:yAlign="inline"/>
        <w:ind w:firstLine="480"/>
        <w:rPr>
          <w:rFonts w:ascii="微软雅黑" w:hAnsi="微软雅黑" w:eastAsia="微软雅黑" w:cs="微软雅黑"/>
          <w:sz w:val="24"/>
          <w:szCs w:val="24"/>
          <w:u w:val="single"/>
          <w:lang w:val="zh-TW" w:eastAsia="zh-TW"/>
        </w:rPr>
      </w:pPr>
      <w:r>
        <w:rPr>
          <w:rFonts w:ascii="微软雅黑" w:hAnsi="微软雅黑" w:eastAsia="微软雅黑" w:cs="微软雅黑"/>
          <w:sz w:val="24"/>
          <w:szCs w:val="24"/>
          <w:rtl w:val="0"/>
          <w:lang w:val="zh-TW" w:eastAsia="zh-TW"/>
        </w:rPr>
        <w:t>特此向贵公司提出变更申请。</w:t>
      </w:r>
    </w:p>
    <w:p>
      <w:pPr>
        <w:framePr w:w="0" w:hRule="auto" w:wrap="auto" w:vAnchor="margin" w:hAnchor="text" w:yAlign="inline"/>
        <w:ind w:firstLine="480"/>
        <w:rPr>
          <w:rFonts w:ascii="微软雅黑" w:hAnsi="微软雅黑" w:eastAsia="微软雅黑" w:cs="微软雅黑"/>
          <w:sz w:val="24"/>
          <w:szCs w:val="24"/>
          <w:lang w:val="zh-TW" w:eastAsia="zh-TW"/>
        </w:rPr>
      </w:pPr>
    </w:p>
    <w:p>
      <w:pPr>
        <w:framePr w:w="0" w:hRule="auto" w:wrap="auto" w:vAnchor="margin" w:hAnchor="text" w:yAlign="inline"/>
        <w:ind w:firstLine="480"/>
        <w:rPr>
          <w:rFonts w:ascii="微软雅黑" w:hAnsi="微软雅黑" w:eastAsia="微软雅黑" w:cs="微软雅黑"/>
          <w:sz w:val="24"/>
          <w:szCs w:val="24"/>
          <w:lang w:val="zh-TW" w:eastAsia="zh-TW"/>
        </w:rPr>
      </w:pPr>
      <w:r>
        <w:rPr>
          <w:rFonts w:ascii="微软雅黑" w:hAnsi="微软雅黑" w:eastAsia="微软雅黑" w:cs="微软雅黑"/>
          <w:sz w:val="24"/>
          <w:szCs w:val="24"/>
          <w:rtl w:val="0"/>
          <w:lang w:val="zh-TW" w:eastAsia="zh-TW"/>
        </w:rPr>
        <w:t>双方承诺，已知晓本《变更说明》的全部内容，且前述行为完全符合相关法律法规要求，因此产生任何问题，将自行承担与此相关的风险。</w:t>
      </w:r>
    </w:p>
    <w:p>
      <w:pPr>
        <w:framePr w:w="0" w:hRule="auto" w:wrap="auto" w:vAnchor="margin" w:hAnchor="text" w:yAlign="inline"/>
        <w:rPr>
          <w:rFonts w:ascii="微软雅黑" w:hAnsi="微软雅黑" w:eastAsia="微软雅黑" w:cs="微软雅黑"/>
          <w:sz w:val="24"/>
          <w:szCs w:val="24"/>
        </w:rPr>
      </w:pPr>
    </w:p>
    <w:p>
      <w:pPr>
        <w:framePr w:w="0" w:hRule="auto" w:wrap="auto" w:vAnchor="margin" w:hAnchor="text" w:yAlign="inline"/>
        <w:rPr>
          <w:rFonts w:ascii="微软雅黑" w:hAnsi="微软雅黑" w:eastAsia="微软雅黑" w:cs="微软雅黑"/>
          <w:sz w:val="24"/>
          <w:szCs w:val="24"/>
        </w:rPr>
      </w:pPr>
    </w:p>
    <w:p>
      <w:pPr>
        <w:framePr w:w="0" w:hRule="auto" w:wrap="auto" w:vAnchor="margin" w:hAnchor="text" w:yAlign="inline"/>
        <w:rPr>
          <w:rFonts w:ascii="微软雅黑" w:hAnsi="微软雅黑" w:eastAsia="微软雅黑" w:cs="微软雅黑"/>
          <w:sz w:val="24"/>
          <w:szCs w:val="24"/>
        </w:rPr>
      </w:pPr>
    </w:p>
    <w:p>
      <w:pPr>
        <w:framePr w:w="0" w:hRule="auto" w:wrap="auto" w:vAnchor="margin" w:hAnchor="text" w:yAlign="inline"/>
        <w:sectPr>
          <w:headerReference r:id="rId3" w:type="default"/>
          <w:footerReference r:id="rId4" w:type="default"/>
          <w:pgSz w:w="11900" w:h="16840"/>
          <w:pgMar w:top="1440" w:right="1800" w:bottom="1440" w:left="1800" w:header="851" w:footer="992" w:gutter="0"/>
          <w:cols w:space="720" w:num="1"/>
        </w:sectPr>
      </w:pPr>
    </w:p>
    <w:p>
      <w:pPr>
        <w:framePr w:w="0" w:hRule="auto" w:wrap="auto" w:vAnchor="margin" w:hAnchor="text" w:yAlign="inline"/>
        <w:ind w:firstLine="720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  <w:rtl w:val="0"/>
          <w:lang w:val="en-US"/>
        </w:rPr>
        <w:t>A</w:t>
      </w:r>
      <w:r>
        <w:rPr>
          <w:rFonts w:ascii="微软雅黑" w:hAnsi="微软雅黑" w:eastAsia="微软雅黑" w:cs="微软雅黑"/>
          <w:sz w:val="24"/>
          <w:szCs w:val="24"/>
          <w:rtl w:val="0"/>
          <w:lang w:val="zh-CN" w:eastAsia="zh-CN"/>
        </w:rPr>
        <w:t>（原合同方）</w:t>
      </w:r>
      <w:r>
        <w:rPr>
          <w:rFonts w:ascii="微软雅黑" w:hAnsi="微软雅黑" w:eastAsia="微软雅黑" w:cs="微软雅黑"/>
          <w:sz w:val="24"/>
          <w:szCs w:val="24"/>
          <w:rtl w:val="0"/>
          <w:lang w:val="zh-TW" w:eastAsia="zh-TW"/>
        </w:rPr>
        <w:t>盖章</w:t>
      </w:r>
    </w:p>
    <w:p>
      <w:pPr>
        <w:framePr w:w="0" w:hRule="auto" w:wrap="auto" w:vAnchor="margin" w:hAnchor="text" w:yAlign="inline"/>
        <w:ind w:firstLine="720"/>
        <w:rPr>
          <w:rFonts w:ascii="微软雅黑" w:hAnsi="微软雅黑" w:eastAsia="微软雅黑" w:cs="微软雅黑"/>
          <w:sz w:val="24"/>
          <w:szCs w:val="24"/>
          <w:lang w:val="zh-TW" w:eastAsia="zh-TW"/>
        </w:rPr>
      </w:pPr>
      <w:r>
        <w:rPr>
          <w:rFonts w:ascii="微软雅黑" w:hAnsi="微软雅黑" w:eastAsia="微软雅黑" w:cs="微软雅黑"/>
          <w:sz w:val="24"/>
          <w:szCs w:val="24"/>
          <w:rtl w:val="0"/>
          <w:lang w:val="zh-TW" w:eastAsia="zh-TW"/>
        </w:rPr>
        <w:t>日期</w:t>
      </w:r>
    </w:p>
    <w:p>
      <w:pPr>
        <w:framePr w:w="0" w:hRule="auto" w:wrap="auto" w:vAnchor="margin" w:hAnchor="text" w:yAlign="inline"/>
        <w:rPr>
          <w:rFonts w:ascii="微软雅黑" w:hAnsi="微软雅黑" w:eastAsia="微软雅黑" w:cs="微软雅黑"/>
          <w:sz w:val="24"/>
          <w:szCs w:val="24"/>
        </w:rPr>
      </w:pPr>
    </w:p>
    <w:p>
      <w:pPr>
        <w:framePr w:w="0" w:hRule="auto" w:wrap="auto" w:vAnchor="margin" w:hAnchor="text" w:yAlign="inline"/>
        <w:rPr>
          <w:rFonts w:ascii="微软雅黑" w:hAnsi="微软雅黑" w:eastAsia="微软雅黑" w:cs="微软雅黑"/>
          <w:sz w:val="24"/>
          <w:szCs w:val="24"/>
        </w:rPr>
      </w:pPr>
    </w:p>
    <w:p>
      <w:pPr>
        <w:framePr w:w="0" w:hRule="auto" w:wrap="auto" w:vAnchor="margin" w:hAnchor="text" w:yAlign="inline"/>
        <w:rPr>
          <w:rFonts w:ascii="微软雅黑" w:hAnsi="微软雅黑" w:eastAsia="微软雅黑" w:cs="微软雅黑"/>
          <w:sz w:val="24"/>
          <w:szCs w:val="24"/>
        </w:rPr>
      </w:pPr>
    </w:p>
    <w:p>
      <w:pPr>
        <w:framePr w:w="0" w:hRule="auto" w:wrap="auto" w:vAnchor="margin" w:hAnchor="text" w:yAlign="inline"/>
        <w:ind w:firstLine="720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微软雅黑" w:hAnsi="微软雅黑" w:eastAsia="微软雅黑" w:cs="微软雅黑"/>
          <w:sz w:val="24"/>
          <w:szCs w:val="24"/>
          <w:rtl w:val="0"/>
          <w:lang w:val="en-US"/>
        </w:rPr>
        <w:t>B</w:t>
      </w:r>
      <w:r>
        <w:rPr>
          <w:rFonts w:ascii="微软雅黑" w:hAnsi="微软雅黑" w:eastAsia="微软雅黑" w:cs="微软雅黑"/>
          <w:sz w:val="24"/>
          <w:szCs w:val="24"/>
          <w:rtl w:val="0"/>
          <w:lang w:val="zh-CN" w:eastAsia="zh-CN"/>
        </w:rPr>
        <w:t>（新合同方）</w:t>
      </w:r>
      <w:r>
        <w:rPr>
          <w:rFonts w:ascii="微软雅黑" w:hAnsi="微软雅黑" w:eastAsia="微软雅黑" w:cs="微软雅黑"/>
          <w:sz w:val="24"/>
          <w:szCs w:val="24"/>
          <w:rtl w:val="0"/>
          <w:lang w:val="zh-TW" w:eastAsia="zh-TW"/>
        </w:rPr>
        <w:t>盖章</w:t>
      </w:r>
    </w:p>
    <w:p>
      <w:pPr>
        <w:framePr w:w="0" w:hRule="auto" w:wrap="auto" w:vAnchor="margin" w:hAnchor="text" w:yAlign="inline"/>
        <w:ind w:firstLine="720"/>
      </w:pPr>
      <w:r>
        <w:rPr>
          <w:rFonts w:ascii="微软雅黑" w:hAnsi="微软雅黑" w:eastAsia="微软雅黑" w:cs="微软雅黑"/>
          <w:sz w:val="24"/>
          <w:szCs w:val="24"/>
          <w:rtl w:val="0"/>
          <w:lang w:val="zh-TW" w:eastAsia="zh-TW"/>
        </w:rPr>
        <w:t>日期</w:t>
      </w:r>
    </w:p>
    <w:sectPr>
      <w:type w:val="continuous"/>
      <w:pgSz w:w="11900" w:h="16840"/>
      <w:pgMar w:top="1440" w:right="1800" w:bottom="1440" w:left="1800" w:header="851" w:footer="992" w:gutter="0"/>
      <w:cols w:space="425" w:num="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0000000000000000000"/>
    <w:charset w:val="02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PingFang SC Regular">
    <w:panose1 w:val="020B0400000000000000"/>
    <w:charset w:val="86"/>
    <w:family w:val="roman"/>
    <w:pitch w:val="default"/>
    <w:sig w:usb0="A00002FF" w:usb1="7ACFFDFB" w:usb2="00000017" w:usb3="00000000" w:csb0="00040001" w:csb1="00000000"/>
  </w:font>
  <w:font w:name="等线">
    <w:altName w:val="汉仪中等线K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altName w:val="汉仪旗黑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hRule="auto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="0" w:hRule="auto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compatSetting w:name="compatibilityMode" w:uri="http://schemas.microsoft.com/office/word" w:val="15"/>
  </w:compat>
  <w:rsids>
    <w:rsidRoot w:val="00000000"/>
    <w:rsid w:val="9FBF34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等线" w:hAnsi="等线" w:eastAsia="等线" w:cs="等线"/>
      <w:color w:val="000000"/>
      <w:spacing w:val="0"/>
      <w:w w:val="100"/>
      <w:kern w:val="2"/>
      <w:position w:val="0"/>
      <w:sz w:val="21"/>
      <w:szCs w:val="21"/>
      <w:u w:val="none" w:color="000000"/>
      <w:shd w:val="clear" w:color="auto" w:fill="auto"/>
      <w:vertAlign w:val="baseline"/>
      <w:lang w:val="en-US"/>
    </w:rPr>
  </w:style>
  <w:style w:type="character" w:default="1" w:styleId="2">
    <w:name w:val="Default Paragraph Font"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u w:val="single"/>
    </w:rPr>
  </w:style>
  <w:style w:type="table" w:customStyle="1" w:styleId="5">
    <w:name w:val="Table Normal1"/>
    <w:qFormat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页眉与页脚"/>
    <w:qFormat/>
    <w:uiPriority w:val="0"/>
    <w:pPr>
      <w:keepNext w:val="0"/>
      <w:keepLines w:val="0"/>
      <w:pageBreakBefore w:val="0"/>
      <w:framePr w:w="0" w:hRule="auto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Office_3.8.1.6116_F1E327BC-269C-435d-A152-05C5408002CA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2021-09-15T17:25:44Z</dcterms:created>
  <dc:creator>Data</dc:creator>
  <cp:lastModifiedBy>led</cp:lastModifiedBy>
  <dcterms:modified xsi:type="dcterms:W3CDTF">2021-09-15T17:26:09Z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1033-3.8.1.6116</vt:lpwstr>
  </property>
</Properties>
</file>